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DD2CA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Отчет об организации и состоянии работы с обращениями граждан в Администрации города Белогорск Белогорского района республики Крым за 4 квартал 2025 года</w:t>
      </w:r>
    </w:p>
    <w:p w14:paraId="5E8C011C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2E89A2C9">
      <w:pPr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За 3 квартал 2025 года в Администрацию города Белогорск поступило 479  обращений, что на 30 больше, чем в 2024 году за тот же период.</w:t>
      </w:r>
    </w:p>
    <w:p w14:paraId="01D625BB">
      <w:pPr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Письменных обращений поступило 372, что на 29 больше, чем в 2024 году.</w:t>
      </w:r>
    </w:p>
    <w:p w14:paraId="671DAF91">
      <w:pPr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В электронной форме поступило 107 что на 3 больше , чем в 2024 году.</w:t>
      </w:r>
    </w:p>
    <w:p w14:paraId="71EF5232">
      <w:pPr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</w:p>
    <w:p w14:paraId="79E946A9"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Руководством администрации города Белогорск проводились личные приёмы граждан согласно графику, утверждённому главой администрации. Всего проведено 6 личных приёма, принято 4 человек.</w:t>
      </w:r>
    </w:p>
    <w:p w14:paraId="115889E0"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</w:p>
    <w:p w14:paraId="1C362796"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По вопросам благоустройства города и для решения других значимых вопросов ежедневно проводит совещание заместитель главы администрации с начальниками и директорами жилищно-коммунальных служб.</w:t>
      </w:r>
    </w:p>
    <w:p w14:paraId="20150A80"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</w:p>
    <w:p w14:paraId="3F337789"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 xml:space="preserve">Из вышестоящих организаций поступило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1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01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 xml:space="preserve"> обращений, из которых:</w:t>
      </w:r>
    </w:p>
    <w:p w14:paraId="2F60DD8C"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Совет министров РК-5 обращений</w:t>
      </w:r>
    </w:p>
    <w:p w14:paraId="44FBE3D9"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 xml:space="preserve">Прокуратура- 14 </w:t>
      </w:r>
    </w:p>
    <w:p w14:paraId="1F57C5A1"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Вышестоящие органы-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13</w:t>
      </w:r>
    </w:p>
    <w:p w14:paraId="79D52C48"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Обращения депутатов- 18</w:t>
      </w:r>
    </w:p>
    <w:p w14:paraId="4CD47B06"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 xml:space="preserve">Телефонная линия председателя совета министров Республики Крым- 14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313529">
      <w:pPr>
        <w:ind w:left="160" w:hanging="160" w:hangingChars="5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Соц.сети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-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19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</w:t>
      </w:r>
    </w:p>
    <w:p w14:paraId="51866706">
      <w:pPr>
        <w:ind w:left="160" w:hanging="160" w:hangingChars="50"/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shd w:val="clear" w:color="auto" w:fill="auto"/>
          <w:lang w:val="ru-RU"/>
        </w:rPr>
        <w:t>Интернет-портал-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shd w:val="clear" w:color="auto" w:fill="auto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shd w:val="clear" w:color="auto" w:fill="auto"/>
          <w:lang w:val="ru-RU"/>
        </w:rPr>
        <w:t>3</w:t>
      </w:r>
    </w:p>
    <w:p w14:paraId="2AF89E1D">
      <w:pPr>
        <w:ind w:left="160" w:hanging="160" w:hangingChars="50"/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shd w:val="clear" w:color="auto" w:fill="auto"/>
          <w:lang w:val="ru-RU"/>
        </w:rPr>
        <w:t>Инцидент-менеджмент-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shd w:val="clear" w:color="auto" w:fill="auto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shd w:val="clear" w:color="auto" w:fill="auto"/>
          <w:lang w:val="ru-RU"/>
        </w:rPr>
        <w:t>5</w:t>
      </w:r>
    </w:p>
    <w:p w14:paraId="1D96818A">
      <w:pPr>
        <w:ind w:left="160" w:hanging="160" w:hangingChars="50"/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shd w:val="clear" w:color="auto" w:fill="auto"/>
          <w:lang w:val="ru-RU"/>
        </w:rPr>
        <w:t>Платформа обратной связи-7</w:t>
      </w:r>
    </w:p>
    <w:p w14:paraId="473C5601">
      <w:pPr>
        <w:ind w:left="160" w:hanging="160" w:hangingChars="50"/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shd w:val="clear" w:color="auto" w:fill="auto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shd w:val="clear" w:color="auto" w:fill="auto"/>
          <w:lang w:val="ru-RU"/>
        </w:rPr>
        <w:t>ОНФ Помощь-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shd w:val="clear" w:color="auto" w:fill="auto"/>
          <w:lang w:val="en-US"/>
        </w:rPr>
        <w:t>3</w:t>
      </w:r>
    </w:p>
    <w:p w14:paraId="4D7B24C9">
      <w:pPr>
        <w:ind w:left="160" w:hanging="160" w:hangingChars="50"/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shd w:val="clear" w:color="auto" w:fill="auto"/>
          <w:lang w:val="ru-RU"/>
        </w:rPr>
        <w:t>«Горячая линия»- 0 обращений</w:t>
      </w:r>
    </w:p>
    <w:p w14:paraId="4883EE28">
      <w:pPr>
        <w:ind w:left="160" w:hanging="160" w:hangingChars="50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</w:p>
    <w:p w14:paraId="2A7134B5">
      <w:pPr>
        <w:ind w:left="160" w:hanging="160" w:hangingChars="50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Наиболее актуальные вопросы, поднятые в обращении граждан:</w:t>
      </w:r>
    </w:p>
    <w:p w14:paraId="247FC674">
      <w:pPr>
        <w:ind w:left="160" w:hanging="160" w:hangingChars="50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Вопросы жилищно-коммунального и дорожного хозяйства-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63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 xml:space="preserve"> обращений;</w:t>
      </w:r>
    </w:p>
    <w:p w14:paraId="33C617C1">
      <w:pPr>
        <w:ind w:left="160" w:hanging="160" w:hangingChars="50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Социальные вопросы-26;</w:t>
      </w:r>
    </w:p>
    <w:p w14:paraId="2AE63FE2">
      <w:pPr>
        <w:ind w:left="160" w:hanging="160" w:hangingChars="50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Вопросы квартирного учета-3;</w:t>
      </w:r>
    </w:p>
    <w:p w14:paraId="2456EAD7">
      <w:pPr>
        <w:ind w:left="160" w:hanging="160" w:hangingChars="50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Вопросы земельных отношений, схем расположений земельных участков, межевого плана, оформление прав на земельные участки, градостроительство-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286;</w:t>
      </w:r>
    </w:p>
    <w:p w14:paraId="3F3ED85D">
      <w:pPr>
        <w:ind w:left="160" w:hanging="160" w:hangingChars="50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</w:p>
    <w:p w14:paraId="6EA9EC3F">
      <w:pPr>
        <w:ind w:left="160" w:hanging="160" w:hangingChars="50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</w:p>
    <w:p w14:paraId="1BA77344">
      <w:pPr>
        <w:ind w:left="160" w:hanging="160" w:hangingChars="50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 xml:space="preserve">Для решения наиболее актуальных вопросов, изложенных в обращениях граждан: </w:t>
      </w:r>
    </w:p>
    <w:p w14:paraId="3483FF88">
      <w:pPr>
        <w:ind w:left="160" w:hanging="160" w:hangingChars="50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</w:p>
    <w:p w14:paraId="58209F6D">
      <w:pPr>
        <w:numPr>
          <w:ilvl w:val="0"/>
          <w:numId w:val="1"/>
        </w:numPr>
        <w:ind w:left="160" w:hanging="160" w:hangingChars="50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еженедельно проводятся совещания главы администрации с его заместителями и с коммунальными службами города, где обсуждаются и принимаются решения для оперативного реагирования;</w:t>
      </w:r>
    </w:p>
    <w:p w14:paraId="3562293D">
      <w:pPr>
        <w:numPr>
          <w:ilvl w:val="0"/>
          <w:numId w:val="1"/>
        </w:numPr>
        <w:ind w:left="160" w:leftChars="0" w:hanging="160" w:hangingChars="50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 xml:space="preserve">с заявителями, обратившимся на телефонную линию Председателя Совета министров РК, а также обращения поступившие через социальные сети Главы РК осуществляется обратная связь, (заявителям даются разъяснения как письменно, так и в телефонном режиме); </w:t>
      </w:r>
    </w:p>
    <w:p w14:paraId="2F13058D">
      <w:pPr>
        <w:numPr>
          <w:ilvl w:val="0"/>
          <w:numId w:val="1"/>
        </w:numPr>
        <w:ind w:left="160" w:leftChars="0" w:hanging="160" w:hangingChars="50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 xml:space="preserve">по недопущению нарушения сроков рассмотрения обращений граждан, предоставлению формальных ответов, сектором организационно -кадровой работы направляются напоминания об исполнении, как письменно, так и устно, специалистами оказывается необходимая методическая и консультативная помощь в работе с обращениями лицам, ответственным за делопроизводство по обращениям граждан и исполнителям в управлениях и отделах. </w:t>
      </w:r>
    </w:p>
    <w:p w14:paraId="5B81FAB0">
      <w:pPr>
        <w:numPr>
          <w:ilvl w:val="0"/>
          <w:numId w:val="1"/>
        </w:numPr>
        <w:ind w:left="160" w:leftChars="0" w:hanging="160" w:hangingChars="50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Еженедельно на совещание с главой администрации и его заместителями готовится информация по нарушению исполнительской дисциплины при рассмотрении обращений граждан.</w:t>
      </w:r>
    </w:p>
    <w:p w14:paraId="24BD214B">
      <w:pPr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</w:p>
    <w:p w14:paraId="6EC9FC2C">
      <w:pPr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1F0A2"/>
    <w:multiLevelType w:val="singleLevel"/>
    <w:tmpl w:val="5351F0A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B1CCB"/>
    <w:rsid w:val="08B77856"/>
    <w:rsid w:val="153F0883"/>
    <w:rsid w:val="260C0284"/>
    <w:rsid w:val="3A5B1CCB"/>
    <w:rsid w:val="64A23463"/>
    <w:rsid w:val="6E83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5121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2026-01-22T10:19:00Z</dcterms:created>
  <dc:creator>Gorsovet</dc:creator>
  <cp:lastModifiedBy>Gorsovet</cp:lastModifiedBy>
  <dcterms:modified xsi:type="dcterms:W3CDTF">2026-02-13T12:12:45Z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5006C2F21C4B47CE91BEF8B47F2CF988_13</vt:lpwstr>
  </property>
</Properties>
</file>